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B87F565" w:rsidR="00721752" w:rsidRDefault="004E017F">
      <w:pPr>
        <w:rPr>
          <w:b/>
        </w:rPr>
      </w:pPr>
      <w:bookmarkStart w:id="0" w:name="_heading=h.gjdgxs" w:colFirst="0" w:colLast="0"/>
      <w:bookmarkEnd w:id="0"/>
      <w:r>
        <w:rPr>
          <w:b/>
        </w:rPr>
        <w:t xml:space="preserve">                                   </w:t>
      </w:r>
    </w:p>
    <w:p w14:paraId="00000003" w14:textId="77777777" w:rsidR="00721752" w:rsidRPr="004E017F" w:rsidRDefault="004E017F">
      <w:pPr>
        <w:rPr>
          <w:b/>
          <w:sz w:val="24"/>
          <w:szCs w:val="24"/>
        </w:rPr>
      </w:pPr>
      <w:r w:rsidRPr="004E017F">
        <w:rPr>
          <w:b/>
          <w:sz w:val="24"/>
          <w:szCs w:val="24"/>
        </w:rPr>
        <w:t xml:space="preserve"> GÜLEN ÜSTÜNEL ANAOKULU E GÜVENLİK POLİKAMIZ</w:t>
      </w:r>
    </w:p>
    <w:p w14:paraId="00000004"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color w:val="000000"/>
          <w:sz w:val="24"/>
          <w:szCs w:val="24"/>
        </w:rPr>
      </w:pPr>
    </w:p>
    <w:p w14:paraId="00000005" w14:textId="77777777" w:rsidR="00721752" w:rsidRPr="004E017F" w:rsidRDefault="004E017F">
      <w:pPr>
        <w:rPr>
          <w:sz w:val="24"/>
          <w:szCs w:val="24"/>
        </w:rPr>
      </w:pPr>
      <w:r w:rsidRPr="004E017F">
        <w:rPr>
          <w:sz w:val="24"/>
          <w:szCs w:val="24"/>
        </w:rPr>
        <w:t xml:space="preserve"> İnternet, sosyal hayatın bir parçası olarak hayatımıza birçok faydalar ve yenilikler getirmiştir. Getirdiği faydaların ve kolaylıkların yanı sıra, internetin bilinçsiz kullanımı bireysel ve toplumsal hayata yönelik tehditler de barındırmaktadır. Evde, oku</w:t>
      </w:r>
      <w:r w:rsidRPr="004E017F">
        <w:rPr>
          <w:sz w:val="24"/>
          <w:szCs w:val="24"/>
        </w:rPr>
        <w:t>lda arkadaşlarınızla ya da yalnız kaldığınız yerlerde mümkün olan en güvenli ortamlarda bilinçli şekilde internet kullanılmalıdır. Eğitimciler, veliler, medya ve diğer tüm ilgili kişiler tarafından özellikle çocukların, gençlerin, vatandaşların hak ve ihti</w:t>
      </w:r>
      <w:r w:rsidRPr="004E017F">
        <w:rPr>
          <w:sz w:val="24"/>
          <w:szCs w:val="24"/>
        </w:rPr>
        <w:t>yaçlarının korunması için ortak sorumluluk gerektirmektedir. Gülen Üstünel Anaokulu olarak, çocuklarımızın daha bilinçli ve güvenli internet kullanıcı olmalarının yanında ailelerini bilinçlendirme çalışmalarını da önemsiyoruz. Bu konuda bilinçlendirme için</w:t>
      </w:r>
      <w:r w:rsidRPr="004E017F">
        <w:rPr>
          <w:sz w:val="24"/>
          <w:szCs w:val="24"/>
        </w:rPr>
        <w:t xml:space="preserve"> okulumuzdaki tüm öğretmenlerimizle araştırmalar ve çalışmalar yaparak güvenli internet politikası oluşturduk. Buna göre okulumuzda e-güvenliği sağlamak için Milli Eğitim Bakanlığının Okullarda Sosyal Medyanın kullanılması ile ilgili 2017/12 </w:t>
      </w:r>
      <w:proofErr w:type="spellStart"/>
      <w:r w:rsidRPr="004E017F">
        <w:rPr>
          <w:sz w:val="24"/>
          <w:szCs w:val="24"/>
        </w:rPr>
        <w:t>no'lu</w:t>
      </w:r>
      <w:proofErr w:type="spellEnd"/>
      <w:r w:rsidRPr="004E017F">
        <w:rPr>
          <w:sz w:val="24"/>
          <w:szCs w:val="24"/>
        </w:rPr>
        <w:t xml:space="preserve"> genelges</w:t>
      </w:r>
      <w:r w:rsidRPr="004E017F">
        <w:rPr>
          <w:sz w:val="24"/>
          <w:szCs w:val="24"/>
        </w:rPr>
        <w:t>ine uygun planlama ve uygulamalar yapılmaktadır.</w:t>
      </w:r>
    </w:p>
    <w:p w14:paraId="00000006" w14:textId="12CAF71D" w:rsidR="00721752" w:rsidRPr="004E017F" w:rsidRDefault="004E017F">
      <w:pPr>
        <w:rPr>
          <w:b/>
          <w:sz w:val="24"/>
          <w:szCs w:val="24"/>
        </w:rPr>
      </w:pPr>
      <w:r w:rsidRPr="004E017F">
        <w:rPr>
          <w:sz w:val="24"/>
          <w:szCs w:val="24"/>
        </w:rPr>
        <w:t>İnternetin güvenli kullanımı konusunda farkındalık oluşturmaya öncülük etmesi için kurulan INSAFE bugün Avrupa´da Güvenli İnternet Merkezinin koordinasyonunu oluşturan bir ağdır. Bu kapsamda her yıl Şubat ay</w:t>
      </w:r>
      <w:r w:rsidRPr="004E017F">
        <w:rPr>
          <w:sz w:val="24"/>
          <w:szCs w:val="24"/>
        </w:rPr>
        <w:t>ında Güvenli İnternet Günü 2004 yılından bu yana düzenlenmekte ve kutlanmaktadır. Dünyada kutlanan ve Türkiye´de Bilgi Teknolojileri ve İletişimi Kurumu(BTK) koordinasyonunda düzenlenen ''Güvenli İnternet Günü " çeşitli faaliyetlerle her yıl 10-11 Şubat ta</w:t>
      </w:r>
      <w:r w:rsidRPr="004E017F">
        <w:rPr>
          <w:sz w:val="24"/>
          <w:szCs w:val="24"/>
        </w:rPr>
        <w:t>rihlerinde okulumuzda da kutlanmak</w:t>
      </w:r>
      <w:r>
        <w:rPr>
          <w:sz w:val="24"/>
          <w:szCs w:val="24"/>
        </w:rPr>
        <w:t xml:space="preserve">tadır. E –Güvenlik Politikamız </w:t>
      </w:r>
      <w:r w:rsidRPr="004E017F">
        <w:rPr>
          <w:sz w:val="24"/>
          <w:szCs w:val="24"/>
        </w:rPr>
        <w:t xml:space="preserve">çocuklar için imkânlar ve fırsatlar sunuyor. </w:t>
      </w:r>
    </w:p>
    <w:p w14:paraId="00000007" w14:textId="77777777" w:rsidR="00721752" w:rsidRDefault="00721752">
      <w:pPr>
        <w:rPr>
          <w:b/>
          <w:sz w:val="23"/>
          <w:szCs w:val="23"/>
        </w:rPr>
      </w:pPr>
    </w:p>
    <w:p w14:paraId="00000008" w14:textId="77777777" w:rsidR="00721752" w:rsidRPr="004E017F" w:rsidRDefault="004E017F">
      <w:pPr>
        <w:rPr>
          <w:b/>
          <w:sz w:val="24"/>
          <w:szCs w:val="24"/>
        </w:rPr>
      </w:pPr>
      <w:r w:rsidRPr="004E017F">
        <w:rPr>
          <w:b/>
          <w:sz w:val="24"/>
          <w:szCs w:val="24"/>
        </w:rPr>
        <w:t>E –GÜVENLİK POLİTİKAMIZ</w:t>
      </w:r>
    </w:p>
    <w:p w14:paraId="00000009" w14:textId="77777777" w:rsidR="00721752" w:rsidRDefault="004E017F">
      <w:r>
        <w:t xml:space="preserve"> Teknoloji, çocuklar için imkânlar ve fırsatlar sunuyor. Çocuklar da İnternetin sağladığı bu imkân ve </w:t>
      </w:r>
      <w:proofErr w:type="gramStart"/>
      <w:r>
        <w:t>fırsatlara</w:t>
      </w:r>
      <w:proofErr w:type="gramEnd"/>
      <w:r>
        <w:t xml:space="preserve"> kolayc</w:t>
      </w:r>
      <w:r>
        <w:t>a ve hızlıca erişim sağlayabiliyor. Dijital teknolojinin sağladığı bu imkânların yanı sıra çocuğun ruhsal, zihinsel ve fiziksel saldırılarla, tuzaklarla karşılaşması hafife alınmaması gereken bir gerçekliktir. Çocuğu internet ortamından tamamen uzak tutmak</w:t>
      </w:r>
      <w:r>
        <w:t xml:space="preserve"> oldukça zordur. Çocukların internetin tehdit ve tehlikelerine karşı kendilerini koruyabilmeleri için bilgilendirmek bilinç kazandırmak önemlidir. Bu sebeple özellikle küçük yaştan itibaren okullarda e-güvenlik politikası uygulanması önemlidir. Gülen Üstün</w:t>
      </w:r>
      <w:r>
        <w:t xml:space="preserve">el Anaokulu okul politikası olarak öğrencilerimizi internet ortamlarının tehlikelerinden ve zararlarından koruyabilmek için gerekli çalışmalar yapıyoruz. </w:t>
      </w:r>
    </w:p>
    <w:p w14:paraId="0000000B" w14:textId="5C35DD71" w:rsidR="00721752" w:rsidRPr="004E017F" w:rsidRDefault="004E017F" w:rsidP="004E017F">
      <w:pPr>
        <w:shd w:val="clear" w:color="auto" w:fill="FFFFFF"/>
        <w:spacing w:before="280" w:after="280"/>
        <w:ind w:hanging="360"/>
        <w:rPr>
          <w:rFonts w:asciiTheme="minorHAnsi" w:eastAsia="Open Sans" w:hAnsiTheme="minorHAnsi" w:cstheme="minorHAnsi"/>
          <w:color w:val="212529"/>
          <w:sz w:val="24"/>
          <w:szCs w:val="24"/>
        </w:rPr>
      </w:pPr>
      <w:r w:rsidRPr="004E017F">
        <w:rPr>
          <w:rFonts w:asciiTheme="minorHAnsi" w:eastAsia="Open Sans" w:hAnsiTheme="minorHAnsi" w:cstheme="minorHAnsi"/>
          <w:color w:val="212529"/>
          <w:sz w:val="24"/>
          <w:szCs w:val="24"/>
        </w:rPr>
        <w:t>·         Okulumuz tüm üyeler tarafından bilinen çevrimiçi güvenlik endişelerine yanıt verirken kulla</w:t>
      </w:r>
      <w:r w:rsidRPr="004E017F">
        <w:rPr>
          <w:rFonts w:asciiTheme="minorHAnsi" w:eastAsia="Open Sans" w:hAnsiTheme="minorHAnsi" w:cstheme="minorHAnsi"/>
          <w:color w:val="212529"/>
          <w:sz w:val="24"/>
          <w:szCs w:val="24"/>
        </w:rPr>
        <w:t xml:space="preserve">nılacak </w:t>
      </w:r>
      <w:proofErr w:type="gramStart"/>
      <w:r w:rsidRPr="004E017F">
        <w:rPr>
          <w:rFonts w:asciiTheme="minorHAnsi" w:eastAsia="Open Sans" w:hAnsiTheme="minorHAnsi" w:cstheme="minorHAnsi"/>
          <w:color w:val="212529"/>
          <w:sz w:val="24"/>
          <w:szCs w:val="24"/>
        </w:rPr>
        <w:t>prosedürleri</w:t>
      </w:r>
      <w:proofErr w:type="gramEnd"/>
      <w:r w:rsidRPr="004E017F">
        <w:rPr>
          <w:rFonts w:asciiTheme="minorHAnsi" w:eastAsia="Open Sans" w:hAnsiTheme="minorHAnsi" w:cstheme="minorHAnsi"/>
          <w:color w:val="212529"/>
          <w:sz w:val="24"/>
          <w:szCs w:val="24"/>
        </w:rPr>
        <w:t xml:space="preserve"> de açıkça tanımlamaktadır.</w:t>
      </w:r>
    </w:p>
    <w:p w14:paraId="0000000C" w14:textId="77777777" w:rsidR="00721752" w:rsidRDefault="00721752">
      <w:pPr>
        <w:rPr>
          <w:b/>
          <w:sz w:val="23"/>
          <w:szCs w:val="23"/>
        </w:rPr>
      </w:pPr>
    </w:p>
    <w:p w14:paraId="0000000D"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 xml:space="preserve">Çocuk Ve Ergenlere Yönelik E Güvenlik Önlemleri </w:t>
      </w:r>
    </w:p>
    <w:p w14:paraId="0000000E"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0F" w14:textId="77777777" w:rsidR="00721752" w:rsidRDefault="004E017F">
      <w:pPr>
        <w:numPr>
          <w:ilvl w:val="0"/>
          <w:numId w:val="1"/>
        </w:num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Aileye yönelik çocuk ve ergenlere denetimli, sınırlı ve amaçlı kullanım sağlayabilmeleri ile ilgili bilinçlendirme çalışmaları yapmaktayız. </w:t>
      </w:r>
    </w:p>
    <w:p w14:paraId="00000010" w14:textId="77777777" w:rsidR="00721752" w:rsidRDefault="004E017F">
      <w:pPr>
        <w:rPr>
          <w:sz w:val="23"/>
          <w:szCs w:val="23"/>
        </w:rPr>
      </w:pPr>
      <w:r>
        <w:rPr>
          <w:sz w:val="23"/>
          <w:szCs w:val="23"/>
        </w:rPr>
        <w:t>*</w:t>
      </w:r>
      <w:r>
        <w:t xml:space="preserve"> Okul e güvenlik ekibimizle birlikte velileri bilgilendirme amaçlı e güvenlik broşürleri hazırladık ve velilerimize dağıttık. Broşürde çocukların internet ortamında karşılaşabileceği riskler ve velilerin buna </w:t>
      </w:r>
      <w:r>
        <w:lastRenderedPageBreak/>
        <w:t>karşı alacağı tedbirler kısaca anlatıldı. Ayrıc</w:t>
      </w:r>
      <w:r>
        <w:t xml:space="preserve">a çocuklar için güvenli internet siteleri ve ihbar hatlarının isim ve </w:t>
      </w:r>
      <w:proofErr w:type="gramStart"/>
      <w:r>
        <w:t>logoları</w:t>
      </w:r>
      <w:proofErr w:type="gramEnd"/>
      <w:r>
        <w:t xml:space="preserve"> eklendi. </w:t>
      </w:r>
    </w:p>
    <w:p w14:paraId="00000011"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sidRPr="004E017F">
        <w:rPr>
          <w:rFonts w:ascii="Comic Sans MS" w:eastAsia="Comic Sans MS" w:hAnsi="Comic Sans MS" w:cs="Comic Sans MS"/>
          <w:b/>
          <w:color w:val="000000"/>
          <w:sz w:val="23"/>
          <w:szCs w:val="23"/>
        </w:rPr>
        <w:t>2.</w:t>
      </w:r>
      <w:r>
        <w:rPr>
          <w:rFonts w:ascii="Comic Sans MS" w:eastAsia="Comic Sans MS" w:hAnsi="Comic Sans MS" w:cs="Comic Sans MS"/>
          <w:color w:val="000000"/>
          <w:sz w:val="23"/>
          <w:szCs w:val="23"/>
        </w:rPr>
        <w:t xml:space="preserve"> İnternetin güvenli kullanımı ile ilgili paketlerin tanıtım ve yaygınlaşmasını sağlamak devlet politikasıdır. </w:t>
      </w:r>
    </w:p>
    <w:p w14:paraId="00000012"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sidRPr="004E017F">
        <w:rPr>
          <w:rFonts w:ascii="Comic Sans MS" w:eastAsia="Comic Sans MS" w:hAnsi="Comic Sans MS" w:cs="Comic Sans MS"/>
          <w:b/>
          <w:color w:val="000000"/>
          <w:sz w:val="23"/>
          <w:szCs w:val="23"/>
        </w:rPr>
        <w:t>3</w:t>
      </w:r>
      <w:r>
        <w:rPr>
          <w:rFonts w:ascii="Comic Sans MS" w:eastAsia="Comic Sans MS" w:hAnsi="Comic Sans MS" w:cs="Comic Sans MS"/>
          <w:color w:val="000000"/>
          <w:sz w:val="23"/>
          <w:szCs w:val="23"/>
        </w:rPr>
        <w:t>. Güvenli internet paketi kullanımının yaygınlaşmasın</w:t>
      </w:r>
      <w:r>
        <w:rPr>
          <w:rFonts w:ascii="Comic Sans MS" w:eastAsia="Comic Sans MS" w:hAnsi="Comic Sans MS" w:cs="Comic Sans MS"/>
          <w:color w:val="000000"/>
          <w:sz w:val="23"/>
          <w:szCs w:val="23"/>
        </w:rPr>
        <w:t xml:space="preserve">a yardımcı olunmalıdır. </w:t>
      </w:r>
    </w:p>
    <w:p w14:paraId="00000013"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sidRPr="004E017F">
        <w:rPr>
          <w:rFonts w:ascii="Comic Sans MS" w:eastAsia="Comic Sans MS" w:hAnsi="Comic Sans MS" w:cs="Comic Sans MS"/>
          <w:b/>
          <w:color w:val="000000"/>
          <w:sz w:val="23"/>
          <w:szCs w:val="23"/>
        </w:rPr>
        <w:t>4</w:t>
      </w:r>
      <w:r>
        <w:rPr>
          <w:rFonts w:ascii="Comic Sans MS" w:eastAsia="Comic Sans MS" w:hAnsi="Comic Sans MS" w:cs="Comic Sans MS"/>
          <w:color w:val="000000"/>
          <w:sz w:val="23"/>
          <w:szCs w:val="23"/>
        </w:rPr>
        <w:t xml:space="preserve">. Evlerde limitli internet paketlerinin kullanımını teşvik etmek için rehberlik yapılmaktadır. </w:t>
      </w:r>
    </w:p>
    <w:p w14:paraId="00000014"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sidRPr="004E017F">
        <w:rPr>
          <w:rFonts w:ascii="Comic Sans MS" w:eastAsia="Comic Sans MS" w:hAnsi="Comic Sans MS" w:cs="Comic Sans MS"/>
          <w:b/>
          <w:color w:val="000000"/>
          <w:sz w:val="23"/>
          <w:szCs w:val="23"/>
        </w:rPr>
        <w:t>5.</w:t>
      </w:r>
      <w:r>
        <w:rPr>
          <w:rFonts w:ascii="Comic Sans MS" w:eastAsia="Comic Sans MS" w:hAnsi="Comic Sans MS" w:cs="Comic Sans MS"/>
          <w:color w:val="000000"/>
          <w:sz w:val="23"/>
          <w:szCs w:val="23"/>
        </w:rPr>
        <w:t xml:space="preserve"> Kullanım farkındalığına yönelik uygulamalar geliştirmek için derslerde bu konuya öncelik verilmektedir. </w:t>
      </w:r>
    </w:p>
    <w:p w14:paraId="00000015"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sidRPr="004E017F">
        <w:rPr>
          <w:rFonts w:ascii="Comic Sans MS" w:eastAsia="Comic Sans MS" w:hAnsi="Comic Sans MS" w:cs="Comic Sans MS"/>
          <w:b/>
          <w:color w:val="000000"/>
          <w:sz w:val="23"/>
          <w:szCs w:val="23"/>
        </w:rPr>
        <w:t>6.</w:t>
      </w:r>
      <w:r>
        <w:rPr>
          <w:rFonts w:ascii="Comic Sans MS" w:eastAsia="Comic Sans MS" w:hAnsi="Comic Sans MS" w:cs="Comic Sans MS"/>
          <w:color w:val="000000"/>
          <w:sz w:val="23"/>
          <w:szCs w:val="23"/>
        </w:rPr>
        <w:t xml:space="preserve"> Aile içinde kullanılan </w:t>
      </w:r>
      <w:r>
        <w:rPr>
          <w:rFonts w:ascii="Comic Sans MS" w:eastAsia="Comic Sans MS" w:hAnsi="Comic Sans MS" w:cs="Comic Sans MS"/>
          <w:color w:val="000000"/>
          <w:sz w:val="23"/>
          <w:szCs w:val="23"/>
        </w:rPr>
        <w:t xml:space="preserve">bilgisayarların kullanıcıya göre farklı </w:t>
      </w:r>
      <w:proofErr w:type="gramStart"/>
      <w:r>
        <w:rPr>
          <w:rFonts w:ascii="Comic Sans MS" w:eastAsia="Comic Sans MS" w:hAnsi="Comic Sans MS" w:cs="Comic Sans MS"/>
          <w:color w:val="000000"/>
          <w:sz w:val="23"/>
          <w:szCs w:val="23"/>
        </w:rPr>
        <w:t>profiller</w:t>
      </w:r>
      <w:proofErr w:type="gramEnd"/>
      <w:r>
        <w:rPr>
          <w:rFonts w:ascii="Comic Sans MS" w:eastAsia="Comic Sans MS" w:hAnsi="Comic Sans MS" w:cs="Comic Sans MS"/>
          <w:color w:val="000000"/>
          <w:sz w:val="23"/>
          <w:szCs w:val="23"/>
        </w:rPr>
        <w:t xml:space="preserve"> oluşturmaya müsait olması ve güvenli internet hizmetinin de bu profillere göre farklı paketler ile sunulabilmesi gereklidir. Bununla ilgili çalışmalara başlanmıştır. </w:t>
      </w:r>
    </w:p>
    <w:p w14:paraId="00000016"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sidRPr="004E017F">
        <w:rPr>
          <w:rFonts w:ascii="Comic Sans MS" w:eastAsia="Comic Sans MS" w:hAnsi="Comic Sans MS" w:cs="Comic Sans MS"/>
          <w:b/>
          <w:color w:val="000000"/>
          <w:sz w:val="23"/>
          <w:szCs w:val="23"/>
        </w:rPr>
        <w:t>7.</w:t>
      </w:r>
      <w:r>
        <w:rPr>
          <w:rFonts w:ascii="Comic Sans MS" w:eastAsia="Comic Sans MS" w:hAnsi="Comic Sans MS" w:cs="Comic Sans MS"/>
          <w:color w:val="000000"/>
          <w:sz w:val="23"/>
          <w:szCs w:val="23"/>
        </w:rPr>
        <w:t xml:space="preserve"> Ebeveynleri denetim yolları ve tekno</w:t>
      </w:r>
      <w:r>
        <w:rPr>
          <w:rFonts w:ascii="Comic Sans MS" w:eastAsia="Comic Sans MS" w:hAnsi="Comic Sans MS" w:cs="Comic Sans MS"/>
          <w:color w:val="000000"/>
          <w:sz w:val="23"/>
          <w:szCs w:val="23"/>
        </w:rPr>
        <w:t xml:space="preserve">lojik imkânları ile ilgili bilinçlendirmek ve gerekli uygulamaları geliştirmek ve yaygınlaştırmak için üniversiteden akademisyenlerden yardım alınmaktadır. </w:t>
      </w:r>
    </w:p>
    <w:p w14:paraId="00000017" w14:textId="77777777" w:rsidR="00721752" w:rsidRDefault="00721752"/>
    <w:p w14:paraId="00000018" w14:textId="197D1FC1" w:rsidR="00721752" w:rsidRDefault="004E017F">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 xml:space="preserve">Cep Telefonu Kullanımı </w:t>
      </w:r>
    </w:p>
    <w:p w14:paraId="7037F192" w14:textId="77777777" w:rsidR="004E017F" w:rsidRDefault="004E017F">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p>
    <w:p w14:paraId="00000019"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Sene başı öğretmenler kurul toplantısında gündem maddesi olarak cep telefo</w:t>
      </w:r>
      <w:r>
        <w:rPr>
          <w:rFonts w:ascii="Comic Sans MS" w:eastAsia="Comic Sans MS" w:hAnsi="Comic Sans MS" w:cs="Comic Sans MS"/>
          <w:color w:val="000000"/>
          <w:sz w:val="23"/>
          <w:szCs w:val="23"/>
        </w:rPr>
        <w:t>nu kullanımı maddesi görüşülmüştür. Öğretmenler cep telefonlarını pedagojik araç olarak gerektiğinde kullanmaları ancak ders saatleri içinde öğretmen, personel ve stajyerlerin cep telefonları acil durumlar dışında kullanmamaları “kararı oy birliği ile alın</w:t>
      </w:r>
      <w:r>
        <w:rPr>
          <w:rFonts w:ascii="Comic Sans MS" w:eastAsia="Comic Sans MS" w:hAnsi="Comic Sans MS" w:cs="Comic Sans MS"/>
          <w:color w:val="000000"/>
          <w:sz w:val="23"/>
          <w:szCs w:val="23"/>
        </w:rPr>
        <w:t xml:space="preserve">mıştır. Bu sebeple öğretmenler, destek eğitim personeli ve stajyerler cep telefonlarını öğrencilerin bulunduğu zaman ve ortamlarda kullanamazlar. </w:t>
      </w:r>
    </w:p>
    <w:p w14:paraId="0000001A"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1B" w14:textId="2D3B72AA" w:rsidR="00721752" w:rsidRDefault="004E017F">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 xml:space="preserve">Okulumuzda Fotoğraf Ya Da Video Çekimi Ve Yayınlanması </w:t>
      </w:r>
    </w:p>
    <w:p w14:paraId="5CAAAAB7" w14:textId="77777777" w:rsidR="004E017F" w:rsidRDefault="004E017F">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p>
    <w:p w14:paraId="0000001C"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1. Okul kayıt döneminde her öğrenci velisi izin belg</w:t>
      </w:r>
      <w:r>
        <w:rPr>
          <w:rFonts w:ascii="Comic Sans MS" w:eastAsia="Comic Sans MS" w:hAnsi="Comic Sans MS" w:cs="Comic Sans MS"/>
          <w:color w:val="000000"/>
          <w:sz w:val="23"/>
          <w:szCs w:val="23"/>
        </w:rPr>
        <w:t xml:space="preserve">esi imzalar. Bu izin belgesinde öğrenci fotoğraflarının okul resmî web sitesi, okul dergisi, gazete, </w:t>
      </w:r>
      <w:proofErr w:type="spellStart"/>
      <w:r>
        <w:rPr>
          <w:rFonts w:ascii="Comic Sans MS" w:eastAsia="Comic Sans MS" w:hAnsi="Comic Sans MS" w:cs="Comic Sans MS"/>
          <w:color w:val="000000"/>
          <w:sz w:val="23"/>
          <w:szCs w:val="23"/>
        </w:rPr>
        <w:t>eTwinning</w:t>
      </w:r>
      <w:proofErr w:type="spellEnd"/>
      <w:r>
        <w:rPr>
          <w:rFonts w:ascii="Comic Sans MS" w:eastAsia="Comic Sans MS" w:hAnsi="Comic Sans MS" w:cs="Comic Sans MS"/>
          <w:color w:val="000000"/>
          <w:sz w:val="23"/>
          <w:szCs w:val="23"/>
        </w:rPr>
        <w:t xml:space="preserve"> </w:t>
      </w:r>
      <w:proofErr w:type="spellStart"/>
      <w:r>
        <w:rPr>
          <w:rFonts w:ascii="Comic Sans MS" w:eastAsia="Comic Sans MS" w:hAnsi="Comic Sans MS" w:cs="Comic Sans MS"/>
          <w:color w:val="000000"/>
          <w:sz w:val="23"/>
          <w:szCs w:val="23"/>
        </w:rPr>
        <w:t>portalı</w:t>
      </w:r>
      <w:proofErr w:type="spellEnd"/>
      <w:r>
        <w:rPr>
          <w:rFonts w:ascii="Comic Sans MS" w:eastAsia="Comic Sans MS" w:hAnsi="Comic Sans MS" w:cs="Comic Sans MS"/>
          <w:color w:val="000000"/>
          <w:sz w:val="23"/>
          <w:szCs w:val="23"/>
        </w:rPr>
        <w:t xml:space="preserve"> vb. okul tanıtımlarında veli, çocuğunun sınıf resimlerinin paylaşılmasına (e güvenliğin sağlanması için) </w:t>
      </w:r>
      <w:proofErr w:type="gramStart"/>
      <w:r>
        <w:rPr>
          <w:rFonts w:ascii="Comic Sans MS" w:eastAsia="Comic Sans MS" w:hAnsi="Comic Sans MS" w:cs="Comic Sans MS"/>
          <w:color w:val="000000"/>
          <w:sz w:val="23"/>
          <w:szCs w:val="23"/>
        </w:rPr>
        <w:t>M.E.B</w:t>
      </w:r>
      <w:proofErr w:type="gramEnd"/>
      <w:r>
        <w:rPr>
          <w:rFonts w:ascii="Comic Sans MS" w:eastAsia="Comic Sans MS" w:hAnsi="Comic Sans MS" w:cs="Comic Sans MS"/>
          <w:color w:val="000000"/>
          <w:sz w:val="23"/>
          <w:szCs w:val="23"/>
        </w:rPr>
        <w:t xml:space="preserve">. 2017/12 </w:t>
      </w:r>
      <w:proofErr w:type="spellStart"/>
      <w:r>
        <w:rPr>
          <w:rFonts w:ascii="Comic Sans MS" w:eastAsia="Comic Sans MS" w:hAnsi="Comic Sans MS" w:cs="Comic Sans MS"/>
          <w:color w:val="000000"/>
          <w:sz w:val="23"/>
          <w:szCs w:val="23"/>
        </w:rPr>
        <w:t>nolu</w:t>
      </w:r>
      <w:proofErr w:type="spellEnd"/>
      <w:r>
        <w:rPr>
          <w:rFonts w:ascii="Comic Sans MS" w:eastAsia="Comic Sans MS" w:hAnsi="Comic Sans MS" w:cs="Comic Sans MS"/>
          <w:color w:val="000000"/>
          <w:sz w:val="23"/>
          <w:szCs w:val="23"/>
        </w:rPr>
        <w:t xml:space="preserve"> genelgesi çe</w:t>
      </w:r>
      <w:r>
        <w:rPr>
          <w:rFonts w:ascii="Comic Sans MS" w:eastAsia="Comic Sans MS" w:hAnsi="Comic Sans MS" w:cs="Comic Sans MS"/>
          <w:color w:val="000000"/>
          <w:sz w:val="23"/>
          <w:szCs w:val="23"/>
        </w:rPr>
        <w:t xml:space="preserve">rçevesinde kullanılmasına izin verir. </w:t>
      </w:r>
    </w:p>
    <w:p w14:paraId="0000001D"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2. Okul idaresi tarafından görevli kılınanlar haricindeki kişiler tarafından ve öğrenci velilerinin bilmek istedikleri etkinlik ve programlar dışındaki </w:t>
      </w:r>
    </w:p>
    <w:p w14:paraId="0000001E"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proofErr w:type="gramStart"/>
      <w:r>
        <w:rPr>
          <w:rFonts w:ascii="Comic Sans MS" w:eastAsia="Comic Sans MS" w:hAnsi="Comic Sans MS" w:cs="Comic Sans MS"/>
          <w:color w:val="000000"/>
          <w:sz w:val="23"/>
          <w:szCs w:val="23"/>
        </w:rPr>
        <w:t>zamanlarda</w:t>
      </w:r>
      <w:proofErr w:type="gramEnd"/>
      <w:r>
        <w:rPr>
          <w:rFonts w:ascii="Comic Sans MS" w:eastAsia="Comic Sans MS" w:hAnsi="Comic Sans MS" w:cs="Comic Sans MS"/>
          <w:color w:val="000000"/>
          <w:sz w:val="23"/>
          <w:szCs w:val="23"/>
        </w:rPr>
        <w:t>, okul ve okul bahçesi sınırları içerisinde fotoğraf v</w:t>
      </w:r>
      <w:r>
        <w:rPr>
          <w:rFonts w:ascii="Comic Sans MS" w:eastAsia="Comic Sans MS" w:hAnsi="Comic Sans MS" w:cs="Comic Sans MS"/>
          <w:color w:val="000000"/>
          <w:sz w:val="23"/>
          <w:szCs w:val="23"/>
        </w:rPr>
        <w:t xml:space="preserve">e video çekimi yapılamaz. Bu yasak, bir öğrencinin diğer bir öğrencinin fotoğraf ve videosunu çekmek istemesi durumunda da geçerlidir. </w:t>
      </w:r>
    </w:p>
    <w:p w14:paraId="0000001F"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3. Okul idaresi tarafından görevlendirilen kişilerin çektiği fotoğraf ve videolar ancak okulun resmî web adresinde ve sa</w:t>
      </w:r>
      <w:r>
        <w:rPr>
          <w:rFonts w:ascii="Comic Sans MS" w:eastAsia="Comic Sans MS" w:hAnsi="Comic Sans MS" w:cs="Comic Sans MS"/>
          <w:color w:val="000000"/>
          <w:sz w:val="23"/>
          <w:szCs w:val="23"/>
        </w:rPr>
        <w:t xml:space="preserve">nal ortamlarında, ilgili öğrenci velisinin talep ve yazılı onayı ile yayınlanabilir. Öğrencisi için onay vermeyen velinin öğrencisi ile ilgili fotoğraf ve videolar yayınlanmaz. </w:t>
      </w:r>
    </w:p>
    <w:p w14:paraId="00000020" w14:textId="77777777" w:rsidR="00721752" w:rsidRDefault="004E017F">
      <w:pPr>
        <w:pBdr>
          <w:top w:val="nil"/>
          <w:left w:val="nil"/>
          <w:bottom w:val="nil"/>
          <w:right w:val="nil"/>
          <w:between w:val="nil"/>
        </w:pBdr>
        <w:spacing w:after="36"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4. Velisi tarafından fotoğraf ve video görüntülerinin çekilip yayınlanmasına o</w:t>
      </w:r>
      <w:r>
        <w:rPr>
          <w:rFonts w:ascii="Comic Sans MS" w:eastAsia="Comic Sans MS" w:hAnsi="Comic Sans MS" w:cs="Comic Sans MS"/>
          <w:color w:val="000000"/>
          <w:sz w:val="23"/>
          <w:szCs w:val="23"/>
        </w:rPr>
        <w:t xml:space="preserve">nay verilmeyen öğrencilerin, çekim esnasında psikolojik baskı yaşamaması için tedbirler alınır. </w:t>
      </w:r>
    </w:p>
    <w:p w14:paraId="00000021"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lastRenderedPageBreak/>
        <w:t xml:space="preserve">5. Okul görevlileri tarafından yayınlanan resim ve videolarda öğrencilerin kişisel bilgilerine kesinlikle yer verilmez. </w:t>
      </w:r>
    </w:p>
    <w:p w14:paraId="00000022"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23"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24"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color w:val="000000"/>
          <w:sz w:val="24"/>
          <w:szCs w:val="24"/>
        </w:rPr>
      </w:pPr>
    </w:p>
    <w:p w14:paraId="00000025"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Okul Personeli </w:t>
      </w:r>
    </w:p>
    <w:p w14:paraId="00000026" w14:textId="77777777" w:rsidR="00721752" w:rsidRDefault="004E017F">
      <w:pPr>
        <w:shd w:val="clear" w:color="auto" w:fill="FFFFFF"/>
        <w:spacing w:before="280" w:after="280"/>
        <w:rPr>
          <w:rFonts w:ascii="Open Sans" w:eastAsia="Open Sans" w:hAnsi="Open Sans" w:cs="Open Sans"/>
          <w:color w:val="212529"/>
          <w:sz w:val="24"/>
          <w:szCs w:val="24"/>
        </w:rPr>
      </w:pPr>
      <w:r>
        <w:rPr>
          <w:rFonts w:ascii="Open Sans" w:eastAsia="Open Sans" w:hAnsi="Open Sans" w:cs="Open Sans"/>
          <w:b/>
          <w:color w:val="212529"/>
          <w:sz w:val="24"/>
          <w:szCs w:val="24"/>
        </w:rPr>
        <w:t>   Tüm çalışanların kilit sorumlulukları şunlardır:</w:t>
      </w:r>
    </w:p>
    <w:p w14:paraId="00000027" w14:textId="77777777" w:rsidR="00721752" w:rsidRPr="004E017F" w:rsidRDefault="004E017F">
      <w:pPr>
        <w:numPr>
          <w:ilvl w:val="0"/>
          <w:numId w:val="2"/>
        </w:numPr>
        <w:pBdr>
          <w:top w:val="nil"/>
          <w:left w:val="nil"/>
          <w:bottom w:val="nil"/>
          <w:right w:val="nil"/>
          <w:between w:val="nil"/>
        </w:pBdr>
        <w:shd w:val="clear" w:color="auto" w:fill="FFFFFF"/>
        <w:spacing w:before="280"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Çevrimiçi güvenlik politikalarının geliştirilmesine katkıda bulunmak.</w:t>
      </w:r>
    </w:p>
    <w:p w14:paraId="00000028"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Kabul Edilebilir Kullanım Politikalarını  (</w:t>
      </w:r>
      <w:proofErr w:type="spellStart"/>
      <w:r w:rsidRPr="004E017F">
        <w:rPr>
          <w:rFonts w:ascii="Comic Sans MS" w:eastAsia="Open Sans" w:hAnsi="Comic Sans MS" w:cs="Open Sans"/>
          <w:color w:val="212529"/>
          <w:sz w:val="24"/>
          <w:szCs w:val="24"/>
        </w:rPr>
        <w:t>AUP´lar</w:t>
      </w:r>
      <w:proofErr w:type="spellEnd"/>
      <w:r w:rsidRPr="004E017F">
        <w:rPr>
          <w:rFonts w:ascii="Comic Sans MS" w:eastAsia="Open Sans" w:hAnsi="Comic Sans MS" w:cs="Open Sans"/>
          <w:color w:val="212529"/>
          <w:sz w:val="24"/>
          <w:szCs w:val="24"/>
        </w:rPr>
        <w:t>) okumak ve onlara bağlı kalmak.</w:t>
      </w:r>
    </w:p>
    <w:p w14:paraId="00000029"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Okul sistemlerinin ve verilerin güvenliğinden sorum</w:t>
      </w:r>
      <w:r w:rsidRPr="004E017F">
        <w:rPr>
          <w:rFonts w:ascii="Comic Sans MS" w:eastAsia="Open Sans" w:hAnsi="Comic Sans MS" w:cs="Open Sans"/>
          <w:color w:val="212529"/>
          <w:sz w:val="24"/>
          <w:szCs w:val="24"/>
        </w:rPr>
        <w:t>lu olmak.</w:t>
      </w:r>
    </w:p>
    <w:p w14:paraId="0000002A"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Bir dizi farklı çevrimiçi güvenlik konusundaki farkındalığa sahip olmak ve onların bakımında çocuklarla nasıl ilişkili olabileceklerini bilmek.</w:t>
      </w:r>
    </w:p>
    <w:p w14:paraId="0000002B"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Yeni ve gelişmekte olan teknolojiler kullanıldığında iyi uygulamaları modelleme</w:t>
      </w:r>
    </w:p>
    <w:p w14:paraId="0000002C"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Mümkün olduğunca müfredat ile çevrimiçi güvenlik eğitimini ilişkilendirme.</w:t>
      </w:r>
    </w:p>
    <w:p w14:paraId="0000002D"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 xml:space="preserve">Okul koruma politikalarını ve </w:t>
      </w:r>
      <w:proofErr w:type="gramStart"/>
      <w:r w:rsidRPr="004E017F">
        <w:rPr>
          <w:rFonts w:ascii="Comic Sans MS" w:eastAsia="Open Sans" w:hAnsi="Comic Sans MS" w:cs="Open Sans"/>
          <w:color w:val="212529"/>
          <w:sz w:val="24"/>
          <w:szCs w:val="24"/>
        </w:rPr>
        <w:t>prosedürlerini</w:t>
      </w:r>
      <w:proofErr w:type="gramEnd"/>
      <w:r w:rsidRPr="004E017F">
        <w:rPr>
          <w:rFonts w:ascii="Comic Sans MS" w:eastAsia="Open Sans" w:hAnsi="Comic Sans MS" w:cs="Open Sans"/>
          <w:color w:val="212529"/>
          <w:sz w:val="24"/>
          <w:szCs w:val="24"/>
        </w:rPr>
        <w:t xml:space="preserve"> takip ederek endişe duyan bireylerin belirlenmesi ve uygun önlem alınması.</w:t>
      </w:r>
    </w:p>
    <w:p w14:paraId="0000002E"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Kişisel ve kişisel teknoloji kullanımlarında, hem açık hem de</w:t>
      </w:r>
      <w:r w:rsidRPr="004E017F">
        <w:rPr>
          <w:rFonts w:ascii="Comic Sans MS" w:eastAsia="Open Sans" w:hAnsi="Comic Sans MS" w:cs="Open Sans"/>
          <w:color w:val="212529"/>
          <w:sz w:val="24"/>
          <w:szCs w:val="24"/>
        </w:rPr>
        <w:t xml:space="preserve"> kapalı alanda profesyonel bir davranış seviyesinin korunması.</w:t>
      </w:r>
    </w:p>
    <w:p w14:paraId="0000002F" w14:textId="77777777" w:rsidR="00721752" w:rsidRPr="004E017F" w:rsidRDefault="004E017F">
      <w:pPr>
        <w:numPr>
          <w:ilvl w:val="0"/>
          <w:numId w:val="2"/>
        </w:numPr>
        <w:pBdr>
          <w:top w:val="nil"/>
          <w:left w:val="nil"/>
          <w:bottom w:val="nil"/>
          <w:right w:val="nil"/>
          <w:between w:val="nil"/>
        </w:pBdr>
        <w:shd w:val="clear" w:color="auto" w:fill="FFFFFF"/>
        <w:spacing w:after="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Olumlu öğrenme fırsatlarına vurgu yapmak.</w:t>
      </w:r>
    </w:p>
    <w:p w14:paraId="00000030" w14:textId="77777777" w:rsidR="00721752" w:rsidRPr="004E017F" w:rsidRDefault="004E017F">
      <w:pPr>
        <w:numPr>
          <w:ilvl w:val="0"/>
          <w:numId w:val="2"/>
        </w:numPr>
        <w:pBdr>
          <w:top w:val="nil"/>
          <w:left w:val="nil"/>
          <w:bottom w:val="nil"/>
          <w:right w:val="nil"/>
          <w:between w:val="nil"/>
        </w:pBdr>
        <w:shd w:val="clear" w:color="auto" w:fill="FFFFFF"/>
        <w:spacing w:after="280"/>
        <w:rPr>
          <w:rFonts w:ascii="Comic Sans MS" w:eastAsia="Open Sans" w:hAnsi="Comic Sans MS" w:cs="Open Sans"/>
          <w:color w:val="212529"/>
          <w:sz w:val="24"/>
          <w:szCs w:val="24"/>
        </w:rPr>
      </w:pPr>
      <w:r w:rsidRPr="004E017F">
        <w:rPr>
          <w:rFonts w:ascii="Comic Sans MS" w:eastAsia="Open Sans" w:hAnsi="Comic Sans MS" w:cs="Open Sans"/>
          <w:color w:val="212529"/>
          <w:sz w:val="24"/>
          <w:szCs w:val="24"/>
        </w:rPr>
        <w:t>Bu alanda mesleki gelişim için kişisel sorumluluk almak.</w:t>
      </w:r>
    </w:p>
    <w:p w14:paraId="00000031"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b/>
          <w:color w:val="000000"/>
          <w:sz w:val="24"/>
          <w:szCs w:val="24"/>
        </w:rPr>
      </w:pPr>
    </w:p>
    <w:p w14:paraId="00000032"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Öğretmenlerimiz </w:t>
      </w:r>
      <w:proofErr w:type="spellStart"/>
      <w:r>
        <w:rPr>
          <w:rFonts w:ascii="Comic Sans MS" w:eastAsia="Comic Sans MS" w:hAnsi="Comic Sans MS" w:cs="Comic Sans MS"/>
          <w:color w:val="000000"/>
          <w:sz w:val="23"/>
          <w:szCs w:val="23"/>
        </w:rPr>
        <w:t>European</w:t>
      </w:r>
      <w:proofErr w:type="spellEnd"/>
      <w:r>
        <w:rPr>
          <w:rFonts w:ascii="Comic Sans MS" w:eastAsia="Comic Sans MS" w:hAnsi="Comic Sans MS" w:cs="Comic Sans MS"/>
          <w:color w:val="000000"/>
          <w:sz w:val="23"/>
          <w:szCs w:val="23"/>
        </w:rPr>
        <w:t xml:space="preserve"> </w:t>
      </w:r>
      <w:proofErr w:type="spellStart"/>
      <w:r>
        <w:rPr>
          <w:rFonts w:ascii="Comic Sans MS" w:eastAsia="Comic Sans MS" w:hAnsi="Comic Sans MS" w:cs="Comic Sans MS"/>
          <w:color w:val="000000"/>
          <w:sz w:val="23"/>
          <w:szCs w:val="23"/>
        </w:rPr>
        <w:t>Schoolnet</w:t>
      </w:r>
      <w:proofErr w:type="spellEnd"/>
      <w:r>
        <w:rPr>
          <w:rFonts w:ascii="Comic Sans MS" w:eastAsia="Comic Sans MS" w:hAnsi="Comic Sans MS" w:cs="Comic Sans MS"/>
          <w:color w:val="000000"/>
          <w:sz w:val="23"/>
          <w:szCs w:val="23"/>
        </w:rPr>
        <w:t xml:space="preserve"> (www.eun.org) tarafından her yıl yapılan eğitimlere katılm</w:t>
      </w:r>
      <w:r>
        <w:rPr>
          <w:rFonts w:ascii="Comic Sans MS" w:eastAsia="Comic Sans MS" w:hAnsi="Comic Sans MS" w:cs="Comic Sans MS"/>
          <w:color w:val="000000"/>
          <w:sz w:val="23"/>
          <w:szCs w:val="23"/>
        </w:rPr>
        <w:t xml:space="preserve">aktadırlar. Yine </w:t>
      </w:r>
      <w:proofErr w:type="spellStart"/>
      <w:r>
        <w:rPr>
          <w:rFonts w:ascii="Comic Sans MS" w:eastAsia="Comic Sans MS" w:hAnsi="Comic Sans MS" w:cs="Comic Sans MS"/>
          <w:color w:val="000000"/>
          <w:sz w:val="23"/>
          <w:szCs w:val="23"/>
        </w:rPr>
        <w:t>eTwinning</w:t>
      </w:r>
      <w:proofErr w:type="spellEnd"/>
      <w:r>
        <w:rPr>
          <w:rFonts w:ascii="Comic Sans MS" w:eastAsia="Comic Sans MS" w:hAnsi="Comic Sans MS" w:cs="Comic Sans MS"/>
          <w:color w:val="000000"/>
          <w:sz w:val="23"/>
          <w:szCs w:val="23"/>
        </w:rPr>
        <w:t xml:space="preserve"> mesleki gelişim </w:t>
      </w:r>
      <w:proofErr w:type="spellStart"/>
      <w:r>
        <w:rPr>
          <w:rFonts w:ascii="Comic Sans MS" w:eastAsia="Comic Sans MS" w:hAnsi="Comic Sans MS" w:cs="Comic Sans MS"/>
          <w:color w:val="000000"/>
          <w:sz w:val="23"/>
          <w:szCs w:val="23"/>
        </w:rPr>
        <w:t>portalından</w:t>
      </w:r>
      <w:proofErr w:type="spellEnd"/>
      <w:r>
        <w:rPr>
          <w:rFonts w:ascii="Comic Sans MS" w:eastAsia="Comic Sans MS" w:hAnsi="Comic Sans MS" w:cs="Comic Sans MS"/>
          <w:color w:val="000000"/>
          <w:sz w:val="23"/>
          <w:szCs w:val="23"/>
        </w:rPr>
        <w:t xml:space="preserve"> çevrimiçi seminer ve </w:t>
      </w:r>
      <w:proofErr w:type="gramStart"/>
      <w:r>
        <w:rPr>
          <w:rFonts w:ascii="Comic Sans MS" w:eastAsia="Comic Sans MS" w:hAnsi="Comic Sans MS" w:cs="Comic Sans MS"/>
          <w:color w:val="000000"/>
          <w:sz w:val="23"/>
          <w:szCs w:val="23"/>
        </w:rPr>
        <w:t>online</w:t>
      </w:r>
      <w:proofErr w:type="gramEnd"/>
      <w:r>
        <w:rPr>
          <w:rFonts w:ascii="Comic Sans MS" w:eastAsia="Comic Sans MS" w:hAnsi="Comic Sans MS" w:cs="Comic Sans MS"/>
          <w:color w:val="000000"/>
          <w:sz w:val="23"/>
          <w:szCs w:val="23"/>
        </w:rPr>
        <w:t xml:space="preserve"> mesleki gelişim etkinliklerine katılmışlardır. </w:t>
      </w:r>
    </w:p>
    <w:p w14:paraId="00000033"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p>
    <w:p w14:paraId="00000034"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p>
    <w:p w14:paraId="00000035"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p>
    <w:p w14:paraId="00000036"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Okul sistemlerini ve cihazlarını kullanırken takdir yetkisi ve profesyonel davranış gereklidir. Personelin tüm üyelerine, profesyonel ve kişisel olarak, güvenli ve sorumlu İnternet kullanımı konusunda güncel ve uygun personel eğitimi, düzenli (en az yıllık</w:t>
      </w:r>
      <w:r>
        <w:rPr>
          <w:rFonts w:ascii="Comic Sans MS" w:eastAsia="Comic Sans MS" w:hAnsi="Comic Sans MS" w:cs="Comic Sans MS"/>
          <w:color w:val="000000"/>
          <w:sz w:val="23"/>
          <w:szCs w:val="23"/>
        </w:rPr>
        <w:t xml:space="preserve">)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w:t>
      </w:r>
      <w:r>
        <w:rPr>
          <w:rFonts w:ascii="Comic Sans MS" w:eastAsia="Comic Sans MS" w:hAnsi="Comic Sans MS" w:cs="Comic Sans MS"/>
          <w:color w:val="000000"/>
          <w:sz w:val="23"/>
          <w:szCs w:val="23"/>
        </w:rPr>
        <w:t xml:space="preserve">şeyin bulunduğu düşünülürse, hukuk, disiplin veya hukuki önlemler alınabilir. Filtreleme sistemlerini yönetme veya BİT kullanımını izleme sorumluluğu taşıyan personelin üyeleri, Liderlik Ekibi tarafından denetlenecek ve sorunları veya endişeleri bildirmek </w:t>
      </w:r>
      <w:r>
        <w:rPr>
          <w:rFonts w:ascii="Comic Sans MS" w:eastAsia="Comic Sans MS" w:hAnsi="Comic Sans MS" w:cs="Comic Sans MS"/>
          <w:color w:val="000000"/>
          <w:sz w:val="23"/>
          <w:szCs w:val="23"/>
        </w:rPr>
        <w:t xml:space="preserve">için açık </w:t>
      </w:r>
      <w:proofErr w:type="gramStart"/>
      <w:r>
        <w:rPr>
          <w:rFonts w:ascii="Comic Sans MS" w:eastAsia="Comic Sans MS" w:hAnsi="Comic Sans MS" w:cs="Comic Sans MS"/>
          <w:color w:val="000000"/>
          <w:sz w:val="23"/>
          <w:szCs w:val="23"/>
        </w:rPr>
        <w:t>prosedürlere</w:t>
      </w:r>
      <w:proofErr w:type="gramEnd"/>
      <w:r>
        <w:rPr>
          <w:rFonts w:ascii="Comic Sans MS" w:eastAsia="Comic Sans MS" w:hAnsi="Comic Sans MS" w:cs="Comic Sans MS"/>
          <w:color w:val="000000"/>
          <w:sz w:val="23"/>
          <w:szCs w:val="23"/>
        </w:rPr>
        <w:t xml:space="preserve"> sahip olacaklardır. Okul çalışanların öğrencilerin yaşlarına ve yeteneklerine göre kullanması gereken yararlı çevrimiçi araçları kontrol etmelidir. Bu araçlar Pedagojik eğitim araçları olarak kullanılır. </w:t>
      </w:r>
    </w:p>
    <w:p w14:paraId="00000037"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color w:val="000000"/>
          <w:sz w:val="23"/>
          <w:szCs w:val="23"/>
        </w:rPr>
      </w:pPr>
    </w:p>
    <w:p w14:paraId="00000038" w14:textId="68684D6A" w:rsidR="00721752" w:rsidRDefault="004E017F">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Velilere Yönelik E</w:t>
      </w:r>
      <w:bookmarkStart w:id="1" w:name="_GoBack"/>
      <w:bookmarkEnd w:id="1"/>
      <w:r>
        <w:rPr>
          <w:rFonts w:ascii="Comic Sans MS" w:eastAsia="Comic Sans MS" w:hAnsi="Comic Sans MS" w:cs="Comic Sans MS"/>
          <w:b/>
          <w:color w:val="000000"/>
          <w:sz w:val="23"/>
          <w:szCs w:val="23"/>
        </w:rPr>
        <w:t xml:space="preserve"> Güvenlik</w:t>
      </w:r>
      <w:r>
        <w:rPr>
          <w:rFonts w:ascii="Comic Sans MS" w:eastAsia="Comic Sans MS" w:hAnsi="Comic Sans MS" w:cs="Comic Sans MS"/>
          <w:b/>
          <w:color w:val="000000"/>
          <w:sz w:val="23"/>
          <w:szCs w:val="23"/>
        </w:rPr>
        <w:t xml:space="preserve"> Politikamız</w:t>
      </w:r>
    </w:p>
    <w:p w14:paraId="00000039"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b/>
          <w:color w:val="000000"/>
          <w:sz w:val="23"/>
          <w:szCs w:val="23"/>
        </w:rPr>
      </w:pPr>
    </w:p>
    <w:p w14:paraId="0000003A"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Çocukların internetin ve dijital teknolojinin güvenilir ve sorumlu kullanıcıları olabilmesi için ana-babanın / bakıcıların oynayacakları rol önemlidir. Ebeveynlerin dikkatleri, bültenler, bilgilendirme yazıları, haber mektupları ve okul web s</w:t>
      </w:r>
      <w:r>
        <w:rPr>
          <w:rFonts w:ascii="Comic Sans MS" w:eastAsia="Comic Sans MS" w:hAnsi="Comic Sans MS" w:cs="Comic Sans MS"/>
          <w:color w:val="000000"/>
          <w:sz w:val="23"/>
          <w:szCs w:val="23"/>
        </w:rPr>
        <w:t xml:space="preserve">itesinde okulun çevrimiçi güvenlik (e-Güvenlik) politikasına ve beklentilerine yönelecektir. Evde ve okulda ebeveynlerle çevrimiçi güvenlik konusundaki işbirlikçi, yaklaşımı teşvik edilecektir. Evde güvenli internet kullanımı için önerileri içeren ebeveyn </w:t>
      </w:r>
      <w:r>
        <w:rPr>
          <w:rFonts w:ascii="Comic Sans MS" w:eastAsia="Comic Sans MS" w:hAnsi="Comic Sans MS" w:cs="Comic Sans MS"/>
          <w:color w:val="000000"/>
          <w:sz w:val="23"/>
          <w:szCs w:val="23"/>
        </w:rPr>
        <w:t xml:space="preserve">eğitimleri veya diğer etkinliklerde çevrimiçi güvenliğin vurgulanmasını içerecektir. Ebeveyn eğitimleri, birlikte vakit geçirme ve spor günleri, gibi sosyal etkinlikler düzenleyeceklerdir. Ebeveynler, Okul E Güvenlik Politikası' </w:t>
      </w:r>
      <w:proofErr w:type="spellStart"/>
      <w:r>
        <w:rPr>
          <w:rFonts w:ascii="Comic Sans MS" w:eastAsia="Comic Sans MS" w:hAnsi="Comic Sans MS" w:cs="Comic Sans MS"/>
          <w:color w:val="000000"/>
          <w:sz w:val="23"/>
          <w:szCs w:val="23"/>
        </w:rPr>
        <w:t>nı</w:t>
      </w:r>
      <w:proofErr w:type="spellEnd"/>
      <w:r>
        <w:rPr>
          <w:rFonts w:ascii="Comic Sans MS" w:eastAsia="Comic Sans MS" w:hAnsi="Comic Sans MS" w:cs="Comic Sans MS"/>
          <w:color w:val="000000"/>
          <w:sz w:val="23"/>
          <w:szCs w:val="23"/>
        </w:rPr>
        <w:t xml:space="preserve"> okumaya ve çocuklarıyla </w:t>
      </w:r>
      <w:r>
        <w:rPr>
          <w:rFonts w:ascii="Comic Sans MS" w:eastAsia="Comic Sans MS" w:hAnsi="Comic Sans MS" w:cs="Comic Sans MS"/>
          <w:color w:val="000000"/>
          <w:sz w:val="23"/>
          <w:szCs w:val="23"/>
        </w:rPr>
        <w:t>etkilerini tartışmaya teşvik edilecektir. Çevrimiçi güvenlik konusundaki ebeveynler için bilgi ve rehberlik, ebeveynlere çeşitli biçimlerde sunulacaktır. Ebeveynler, çevrimiçi olarak çocukları için rol modeli ve olumlu davranışları teşvik edilecektir. Okul</w:t>
      </w:r>
      <w:r>
        <w:rPr>
          <w:rFonts w:ascii="Comic Sans MS" w:eastAsia="Comic Sans MS" w:hAnsi="Comic Sans MS" w:cs="Comic Sans MS"/>
          <w:color w:val="000000"/>
          <w:sz w:val="23"/>
          <w:szCs w:val="23"/>
        </w:rPr>
        <w:t xml:space="preserve">umuzda etkin ve kapsamlı güvenli internet günü kutlanmaktadır. Hafta boyunca seminerler, tanıtıcı afişler ve </w:t>
      </w:r>
      <w:proofErr w:type="spellStart"/>
      <w:r>
        <w:rPr>
          <w:rFonts w:ascii="Comic Sans MS" w:eastAsia="Comic Sans MS" w:hAnsi="Comic Sans MS" w:cs="Comic Sans MS"/>
          <w:color w:val="000000"/>
          <w:sz w:val="23"/>
          <w:szCs w:val="23"/>
        </w:rPr>
        <w:t>webinarlara</w:t>
      </w:r>
      <w:proofErr w:type="spellEnd"/>
      <w:r>
        <w:rPr>
          <w:rFonts w:ascii="Comic Sans MS" w:eastAsia="Comic Sans MS" w:hAnsi="Comic Sans MS" w:cs="Comic Sans MS"/>
          <w:color w:val="000000"/>
          <w:sz w:val="23"/>
          <w:szCs w:val="23"/>
        </w:rPr>
        <w:t xml:space="preserve"> etkin katılım sağlanmaktadır. </w:t>
      </w:r>
      <w:proofErr w:type="gramStart"/>
      <w:r>
        <w:rPr>
          <w:rFonts w:ascii="Comic Sans MS" w:eastAsia="Comic Sans MS" w:hAnsi="Comic Sans MS" w:cs="Comic Sans MS"/>
          <w:color w:val="000000"/>
          <w:sz w:val="23"/>
          <w:szCs w:val="23"/>
        </w:rPr>
        <w:t>Daha Güvenli İnternet Merkezi (gim.org.tr) Safer Internet Center'ın resmi sayfası, http://guvenlinet.org.</w:t>
      </w:r>
      <w:r>
        <w:rPr>
          <w:rFonts w:ascii="Comic Sans MS" w:eastAsia="Comic Sans MS" w:hAnsi="Comic Sans MS" w:cs="Comic Sans MS"/>
          <w:color w:val="000000"/>
          <w:sz w:val="23"/>
          <w:szCs w:val="23"/>
        </w:rPr>
        <w:t xml:space="preserve">tr/tr/ Güvenli Web (guvenliweb.org.tr) çevrimiçi güvenlik konuları için farkındalık </w:t>
      </w:r>
      <w:proofErr w:type="spellStart"/>
      <w:r>
        <w:rPr>
          <w:rFonts w:ascii="Comic Sans MS" w:eastAsia="Comic Sans MS" w:hAnsi="Comic Sans MS" w:cs="Comic Sans MS"/>
          <w:color w:val="000000"/>
          <w:sz w:val="23"/>
          <w:szCs w:val="23"/>
        </w:rPr>
        <w:t>portalı</w:t>
      </w:r>
      <w:proofErr w:type="spellEnd"/>
      <w:r>
        <w:rPr>
          <w:rFonts w:ascii="Comic Sans MS" w:eastAsia="Comic Sans MS" w:hAnsi="Comic Sans MS" w:cs="Comic Sans MS"/>
          <w:color w:val="000000"/>
          <w:sz w:val="23"/>
          <w:szCs w:val="23"/>
        </w:rPr>
        <w:t xml:space="preserve">, Güvenli Çocuk (guvenlicocuk.org.tr) 13 yaşından küçük çocuklar için oyun ve eğlence </w:t>
      </w:r>
      <w:proofErr w:type="spellStart"/>
      <w:r>
        <w:rPr>
          <w:rFonts w:ascii="Comic Sans MS" w:eastAsia="Comic Sans MS" w:hAnsi="Comic Sans MS" w:cs="Comic Sans MS"/>
          <w:color w:val="000000"/>
          <w:sz w:val="23"/>
          <w:szCs w:val="23"/>
        </w:rPr>
        <w:t>portalı</w:t>
      </w:r>
      <w:proofErr w:type="spellEnd"/>
      <w:r>
        <w:rPr>
          <w:rFonts w:ascii="Comic Sans MS" w:eastAsia="Comic Sans MS" w:hAnsi="Comic Sans MS" w:cs="Comic Sans MS"/>
          <w:color w:val="000000"/>
          <w:sz w:val="23"/>
          <w:szCs w:val="23"/>
        </w:rPr>
        <w:t xml:space="preserve">, </w:t>
      </w:r>
      <w:proofErr w:type="spellStart"/>
      <w:r>
        <w:rPr>
          <w:rFonts w:ascii="Comic Sans MS" w:eastAsia="Comic Sans MS" w:hAnsi="Comic Sans MS" w:cs="Comic Sans MS"/>
          <w:color w:val="000000"/>
          <w:sz w:val="23"/>
          <w:szCs w:val="23"/>
        </w:rPr>
        <w:t>Ihbar</w:t>
      </w:r>
      <w:proofErr w:type="spellEnd"/>
      <w:r>
        <w:rPr>
          <w:rFonts w:ascii="Comic Sans MS" w:eastAsia="Comic Sans MS" w:hAnsi="Comic Sans MS" w:cs="Comic Sans MS"/>
          <w:color w:val="000000"/>
          <w:sz w:val="23"/>
          <w:szCs w:val="23"/>
        </w:rPr>
        <w:t xml:space="preserve"> Web (ihbarweb.org.tr) yasadışı içerik için telefon hattı, İntern</w:t>
      </w:r>
      <w:r>
        <w:rPr>
          <w:rFonts w:ascii="Comic Sans MS" w:eastAsia="Comic Sans MS" w:hAnsi="Comic Sans MS" w:cs="Comic Sans MS"/>
          <w:color w:val="000000"/>
          <w:sz w:val="23"/>
          <w:szCs w:val="23"/>
        </w:rPr>
        <w:t xml:space="preserve">et BTK (internet.btk.gov.tr) İnternet ve BT yasası konusunda farkındalık </w:t>
      </w:r>
      <w:proofErr w:type="spellStart"/>
      <w:r>
        <w:rPr>
          <w:rFonts w:ascii="Comic Sans MS" w:eastAsia="Comic Sans MS" w:hAnsi="Comic Sans MS" w:cs="Comic Sans MS"/>
          <w:color w:val="000000"/>
          <w:sz w:val="23"/>
          <w:szCs w:val="23"/>
        </w:rPr>
        <w:t>portalı</w:t>
      </w:r>
      <w:proofErr w:type="spellEnd"/>
      <w:r>
        <w:rPr>
          <w:rFonts w:ascii="Comic Sans MS" w:eastAsia="Comic Sans MS" w:hAnsi="Comic Sans MS" w:cs="Comic Sans MS"/>
          <w:color w:val="000000"/>
          <w:sz w:val="23"/>
          <w:szCs w:val="23"/>
        </w:rPr>
        <w:t xml:space="preserve">, SID </w:t>
      </w:r>
      <w:proofErr w:type="spellStart"/>
      <w:r>
        <w:rPr>
          <w:rFonts w:ascii="Comic Sans MS" w:eastAsia="Comic Sans MS" w:hAnsi="Comic Sans MS" w:cs="Comic Sans MS"/>
          <w:color w:val="000000"/>
          <w:sz w:val="23"/>
          <w:szCs w:val="23"/>
        </w:rPr>
        <w:t>Page</w:t>
      </w:r>
      <w:proofErr w:type="spellEnd"/>
      <w:r>
        <w:rPr>
          <w:rFonts w:ascii="Comic Sans MS" w:eastAsia="Comic Sans MS" w:hAnsi="Comic Sans MS" w:cs="Comic Sans MS"/>
          <w:color w:val="000000"/>
          <w:sz w:val="23"/>
          <w:szCs w:val="23"/>
        </w:rPr>
        <w:t xml:space="preserve"> (gig.org.tr) Daha Güvenli İnternet Günü Türkiye'de resmi sayfası, Veli ve öğrencilere tanıtılmış buralardaki eğitici ebeveyn ve öğrenci bilgilendirici videoları, sun</w:t>
      </w:r>
      <w:r>
        <w:rPr>
          <w:rFonts w:ascii="Comic Sans MS" w:eastAsia="Comic Sans MS" w:hAnsi="Comic Sans MS" w:cs="Comic Sans MS"/>
          <w:color w:val="000000"/>
          <w:sz w:val="23"/>
          <w:szCs w:val="23"/>
        </w:rPr>
        <w:t xml:space="preserve">uları izlenmiştir. </w:t>
      </w:r>
      <w:proofErr w:type="gramEnd"/>
      <w:r>
        <w:rPr>
          <w:rFonts w:ascii="Comic Sans MS" w:eastAsia="Comic Sans MS" w:hAnsi="Comic Sans MS" w:cs="Comic Sans MS"/>
          <w:color w:val="000000"/>
          <w:sz w:val="23"/>
          <w:szCs w:val="23"/>
        </w:rPr>
        <w:t>Okulumuzda çeşitli web2 araçları kullanılarak sunular, panolar hazırlanarak, http://guvenlinet.org.tr/tr/ sayfasından bilgi amaçlı faydalanmaktayız. Yeni teknolojiler konusunda çocukları teşvik edip, güvenli internet ile ilgili etkinlikl</w:t>
      </w:r>
      <w:r>
        <w:rPr>
          <w:rFonts w:ascii="Comic Sans MS" w:eastAsia="Comic Sans MS" w:hAnsi="Comic Sans MS" w:cs="Comic Sans MS"/>
          <w:color w:val="000000"/>
          <w:sz w:val="23"/>
          <w:szCs w:val="23"/>
        </w:rPr>
        <w:t xml:space="preserve">ere </w:t>
      </w:r>
      <w:proofErr w:type="gramStart"/>
      <w:r>
        <w:rPr>
          <w:rFonts w:ascii="Comic Sans MS" w:eastAsia="Comic Sans MS" w:hAnsi="Comic Sans MS" w:cs="Comic Sans MS"/>
          <w:color w:val="000000"/>
          <w:sz w:val="23"/>
          <w:szCs w:val="23"/>
        </w:rPr>
        <w:t>dahil</w:t>
      </w:r>
      <w:proofErr w:type="gramEnd"/>
      <w:r>
        <w:rPr>
          <w:rFonts w:ascii="Comic Sans MS" w:eastAsia="Comic Sans MS" w:hAnsi="Comic Sans MS" w:cs="Comic Sans MS"/>
          <w:color w:val="000000"/>
          <w:sz w:val="23"/>
          <w:szCs w:val="23"/>
        </w:rPr>
        <w:t xml:space="preserve"> etmekteyiz. Çocuklarımızın daha güvenli internet konusunda dijital okur-yazarlığını ve farkındalığını artırmaktayız.</w:t>
      </w:r>
    </w:p>
    <w:p w14:paraId="0000003B" w14:textId="77777777" w:rsidR="00721752" w:rsidRDefault="004E017F">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İnternetin olumsuz tehlikelerine karşı çocukların kendisini koruması için çocuğa bilgi, bilinç ve davranış kazandırmaktan, bu hed</w:t>
      </w:r>
      <w:r>
        <w:rPr>
          <w:rFonts w:ascii="Comic Sans MS" w:eastAsia="Comic Sans MS" w:hAnsi="Comic Sans MS" w:cs="Comic Sans MS"/>
          <w:color w:val="000000"/>
          <w:sz w:val="23"/>
          <w:szCs w:val="23"/>
        </w:rPr>
        <w:t>ef için çaba harcamaktan daha etkili bir yol kalmamaktadır. Bu çalışmada anaokullarında ancak aile katılımları ile olur. Okul politikası olarak öğrencilerimizi internet ortamlarının tehlikelerinden ve zararlarından koruyabilmek için kararlı bir şekilde uyg</w:t>
      </w:r>
      <w:r>
        <w:rPr>
          <w:rFonts w:ascii="Comic Sans MS" w:eastAsia="Comic Sans MS" w:hAnsi="Comic Sans MS" w:cs="Comic Sans MS"/>
          <w:color w:val="000000"/>
          <w:sz w:val="23"/>
          <w:szCs w:val="23"/>
        </w:rPr>
        <w:t>ulamalar gerçekleştiriyoruz.</w:t>
      </w:r>
    </w:p>
    <w:p w14:paraId="0000003C" w14:textId="77777777" w:rsidR="00721752" w:rsidRDefault="00721752">
      <w:pPr>
        <w:pBdr>
          <w:top w:val="nil"/>
          <w:left w:val="nil"/>
          <w:bottom w:val="nil"/>
          <w:right w:val="nil"/>
          <w:between w:val="nil"/>
        </w:pBdr>
        <w:spacing w:after="0" w:line="240" w:lineRule="auto"/>
        <w:rPr>
          <w:rFonts w:ascii="Comic Sans MS" w:eastAsia="Comic Sans MS" w:hAnsi="Comic Sans MS" w:cs="Comic Sans MS"/>
          <w:sz w:val="23"/>
          <w:szCs w:val="23"/>
        </w:rPr>
      </w:pPr>
    </w:p>
    <w:p w14:paraId="0000003D" w14:textId="77777777" w:rsidR="00721752" w:rsidRDefault="004E017F">
      <w:pPr>
        <w:pBdr>
          <w:top w:val="nil"/>
          <w:left w:val="nil"/>
          <w:bottom w:val="nil"/>
          <w:right w:val="nil"/>
          <w:between w:val="nil"/>
        </w:pBdr>
        <w:spacing w:after="0" w:line="240" w:lineRule="auto"/>
        <w:ind w:left="6480" w:firstLine="720"/>
        <w:rPr>
          <w:rFonts w:ascii="Comic Sans MS" w:eastAsia="Comic Sans MS" w:hAnsi="Comic Sans MS" w:cs="Comic Sans MS"/>
          <w:sz w:val="23"/>
          <w:szCs w:val="23"/>
        </w:rPr>
      </w:pPr>
      <w:r>
        <w:rPr>
          <w:rFonts w:ascii="Comic Sans MS" w:eastAsia="Comic Sans MS" w:hAnsi="Comic Sans MS" w:cs="Comic Sans MS"/>
          <w:sz w:val="23"/>
          <w:szCs w:val="23"/>
        </w:rPr>
        <w:t>Ülker ZAMAN</w:t>
      </w:r>
    </w:p>
    <w:p w14:paraId="0000003E" w14:textId="77777777" w:rsidR="00721752" w:rsidRDefault="004E017F">
      <w:pPr>
        <w:pBdr>
          <w:top w:val="nil"/>
          <w:left w:val="nil"/>
          <w:bottom w:val="nil"/>
          <w:right w:val="nil"/>
          <w:between w:val="nil"/>
        </w:pBdr>
        <w:spacing w:after="0" w:line="240" w:lineRule="auto"/>
        <w:ind w:left="7200"/>
        <w:rPr>
          <w:rFonts w:ascii="Open Sans" w:eastAsia="Open Sans" w:hAnsi="Open Sans" w:cs="Open Sans"/>
          <w:color w:val="212529"/>
          <w:sz w:val="24"/>
          <w:szCs w:val="24"/>
        </w:rPr>
      </w:pPr>
      <w:r>
        <w:rPr>
          <w:rFonts w:ascii="Comic Sans MS" w:eastAsia="Comic Sans MS" w:hAnsi="Comic Sans MS" w:cs="Comic Sans MS"/>
          <w:sz w:val="23"/>
          <w:szCs w:val="23"/>
        </w:rPr>
        <w:t>Okul Müdürü</w:t>
      </w:r>
      <w:r>
        <w:rPr>
          <w:rFonts w:ascii="Open Sans" w:eastAsia="Open Sans" w:hAnsi="Open Sans" w:cs="Open Sans"/>
          <w:b/>
          <w:color w:val="212529"/>
          <w:sz w:val="24"/>
          <w:szCs w:val="24"/>
        </w:rPr>
        <w:t> </w:t>
      </w:r>
    </w:p>
    <w:p w14:paraId="0000003F" w14:textId="77777777" w:rsidR="00721752" w:rsidRDefault="00721752"/>
    <w:sectPr w:rsidR="00721752" w:rsidSect="004E017F">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Georgia">
    <w:panose1 w:val="02040502050405020303"/>
    <w:charset w:val="A2"/>
    <w:family w:val="roman"/>
    <w:pitch w:val="variable"/>
    <w:sig w:usb0="00000287" w:usb1="00000000" w:usb2="00000000" w:usb3="00000000" w:csb0="0000009F" w:csb1="00000000"/>
  </w:font>
  <w:font w:name="Open Sans">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649C"/>
    <w:multiLevelType w:val="multilevel"/>
    <w:tmpl w:val="EF9836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9E216A"/>
    <w:multiLevelType w:val="multilevel"/>
    <w:tmpl w:val="42481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52"/>
    <w:rsid w:val="004E017F"/>
    <w:rsid w:val="00721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6D1D"/>
  <w15:docId w15:val="{8D24CC65-36A4-4952-AB56-C4F773C1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2E2843"/>
    <w:pPr>
      <w:autoSpaceDE w:val="0"/>
      <w:autoSpaceDN w:val="0"/>
      <w:adjustRightInd w:val="0"/>
      <w:spacing w:after="0" w:line="240" w:lineRule="auto"/>
    </w:pPr>
    <w:rPr>
      <w:rFonts w:ascii="Comic Sans MS" w:hAnsi="Comic Sans MS" w:cs="Comic Sans MS"/>
      <w:color w:val="000000"/>
      <w:sz w:val="24"/>
      <w:szCs w:val="24"/>
    </w:rPr>
  </w:style>
  <w:style w:type="character" w:styleId="Gl">
    <w:name w:val="Strong"/>
    <w:basedOn w:val="VarsaylanParagrafYazTipi"/>
    <w:uiPriority w:val="22"/>
    <w:qFormat/>
    <w:rsid w:val="00CC4C35"/>
    <w:rPr>
      <w:b/>
      <w:bCs/>
    </w:rPr>
  </w:style>
  <w:style w:type="paragraph" w:styleId="ListeParagraf">
    <w:name w:val="List Paragraph"/>
    <w:basedOn w:val="Normal"/>
    <w:uiPriority w:val="34"/>
    <w:qFormat/>
    <w:rsid w:val="003C2AF2"/>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B0MnAwx4y/+VaGB5srbvtyo+g==">AMUW2mU2be7uQ3FUUT/f9zp/4bsM7+5zkoW4O/AKtHfXg+J3R1Cb3baEFgof9IqkS0sZFBsu5QmxX5cIlI3hSsQaYpdtpDTmNI96pJxL1vEsdiNBBYCyew9fz4LIQNQKlSNEjM9mExGk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1598</Words>
  <Characters>9115</Characters>
  <Application>Microsoft Office Word</Application>
  <DocSecurity>0</DocSecurity>
  <Lines>75</Lines>
  <Paragraphs>21</Paragraphs>
  <ScaleCrop>false</ScaleCrop>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2020-11-18T05:25:00Z</dcterms:created>
  <dcterms:modified xsi:type="dcterms:W3CDTF">2020-12-01T21:12:00Z</dcterms:modified>
</cp:coreProperties>
</file>